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E17" w:rsidRDefault="00F93E17" w:rsidP="00F93E17">
      <w:pPr>
        <w:jc w:val="both"/>
        <w:rPr>
          <w:bCs/>
          <w:lang w:eastAsia="ar-SA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63B879F" wp14:editId="74CEAC16">
            <wp:simplePos x="0" y="0"/>
            <wp:positionH relativeFrom="column">
              <wp:posOffset>-927735</wp:posOffset>
            </wp:positionH>
            <wp:positionV relativeFrom="page">
              <wp:posOffset>238125</wp:posOffset>
            </wp:positionV>
            <wp:extent cx="6771005" cy="14478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1005" cy="1447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3E17" w:rsidRDefault="00F93E17" w:rsidP="00F93E17">
      <w:pPr>
        <w:jc w:val="both"/>
        <w:rPr>
          <w:bCs/>
          <w:lang w:eastAsia="ar-SA"/>
        </w:rPr>
      </w:pPr>
    </w:p>
    <w:p w:rsidR="00F93E17" w:rsidRDefault="00F93E17" w:rsidP="00F93E17">
      <w:pPr>
        <w:jc w:val="both"/>
        <w:rPr>
          <w:bCs/>
          <w:lang w:eastAsia="ar-SA"/>
        </w:rPr>
      </w:pPr>
    </w:p>
    <w:p w:rsidR="00F93E17" w:rsidRDefault="00F93E17" w:rsidP="00F93E17">
      <w:pPr>
        <w:jc w:val="both"/>
        <w:rPr>
          <w:bCs/>
          <w:lang w:eastAsia="ar-SA"/>
        </w:rPr>
      </w:pPr>
    </w:p>
    <w:p w:rsidR="00F93E17" w:rsidRDefault="00F93E17" w:rsidP="00F93E17">
      <w:pPr>
        <w:jc w:val="both"/>
        <w:rPr>
          <w:bCs/>
          <w:lang w:eastAsia="ar-SA"/>
        </w:rPr>
      </w:pPr>
    </w:p>
    <w:p w:rsidR="00F93E17" w:rsidRDefault="00F93E17" w:rsidP="0005498F">
      <w:pPr>
        <w:jc w:val="right"/>
        <w:rPr>
          <w:bCs/>
          <w:lang w:eastAsia="ar-SA"/>
        </w:rPr>
      </w:pPr>
    </w:p>
    <w:p w:rsidR="00F93E17" w:rsidRDefault="00F93E17" w:rsidP="0005498F">
      <w:pPr>
        <w:jc w:val="right"/>
        <w:rPr>
          <w:bCs/>
          <w:lang w:eastAsia="ar-SA"/>
        </w:rPr>
      </w:pPr>
    </w:p>
    <w:p w:rsidR="0005498F" w:rsidRPr="006B0B28" w:rsidRDefault="0005498F" w:rsidP="0005498F">
      <w:pPr>
        <w:jc w:val="right"/>
      </w:pPr>
      <w:r w:rsidRPr="006B0B28">
        <w:rPr>
          <w:bCs/>
          <w:lang w:eastAsia="ar-SA"/>
        </w:rPr>
        <w:t>Приложени</w:t>
      </w:r>
      <w:bookmarkStart w:id="0" w:name="_GoBack"/>
      <w:bookmarkEnd w:id="0"/>
      <w:r w:rsidRPr="006B0B28">
        <w:rPr>
          <w:bCs/>
          <w:lang w:eastAsia="ar-SA"/>
        </w:rPr>
        <w:t>е №</w:t>
      </w:r>
      <w:r>
        <w:rPr>
          <w:bCs/>
          <w:lang w:eastAsia="ar-SA"/>
        </w:rPr>
        <w:t xml:space="preserve"> </w:t>
      </w:r>
      <w:r w:rsidRPr="006B0B28">
        <w:rPr>
          <w:bCs/>
          <w:lang w:eastAsia="ar-SA"/>
        </w:rPr>
        <w:t xml:space="preserve">1 к </w:t>
      </w:r>
      <w:r>
        <w:rPr>
          <w:bCs/>
          <w:lang w:eastAsia="ar-SA"/>
        </w:rPr>
        <w:t>П</w:t>
      </w:r>
      <w:r w:rsidRPr="006B0B28">
        <w:rPr>
          <w:bCs/>
          <w:lang w:eastAsia="ar-SA"/>
        </w:rPr>
        <w:t>риказу №</w:t>
      </w:r>
      <w:r>
        <w:rPr>
          <w:bCs/>
          <w:lang w:eastAsia="ar-SA"/>
        </w:rPr>
        <w:t xml:space="preserve"> 265-з</w:t>
      </w:r>
      <w:r w:rsidRPr="006B0B28">
        <w:rPr>
          <w:bCs/>
          <w:lang w:eastAsia="ar-SA"/>
        </w:rPr>
        <w:t xml:space="preserve"> </w:t>
      </w:r>
      <w:r w:rsidRPr="006D2C14">
        <w:rPr>
          <w:bCs/>
          <w:lang w:eastAsia="ar-SA"/>
        </w:rPr>
        <w:t>от</w:t>
      </w:r>
      <w:r>
        <w:rPr>
          <w:bCs/>
          <w:lang w:eastAsia="ar-SA"/>
        </w:rPr>
        <w:t xml:space="preserve"> 20.08.2019</w:t>
      </w:r>
    </w:p>
    <w:p w:rsidR="0005498F" w:rsidRPr="006B0B28" w:rsidRDefault="0005498F" w:rsidP="0005498F">
      <w:pPr>
        <w:outlineLvl w:val="0"/>
        <w:rPr>
          <w:b/>
        </w:rPr>
      </w:pPr>
    </w:p>
    <w:p w:rsidR="0005498F" w:rsidRDefault="0005498F" w:rsidP="0005498F">
      <w:pPr>
        <w:jc w:val="center"/>
        <w:outlineLvl w:val="0"/>
        <w:rPr>
          <w:b/>
        </w:rPr>
      </w:pPr>
      <w:r>
        <w:rPr>
          <w:b/>
          <w:bCs/>
          <w:lang w:eastAsia="ar-SA"/>
        </w:rPr>
        <w:t xml:space="preserve">Разъяснения положений </w:t>
      </w:r>
      <w:r>
        <w:rPr>
          <w:b/>
        </w:rPr>
        <w:t xml:space="preserve">Документации </w:t>
      </w:r>
    </w:p>
    <w:p w:rsidR="0005498F" w:rsidRDefault="0005498F" w:rsidP="0005498F">
      <w:pPr>
        <w:jc w:val="center"/>
        <w:outlineLvl w:val="0"/>
        <w:rPr>
          <w:b/>
        </w:rPr>
      </w:pPr>
      <w:r w:rsidRPr="007D49A1">
        <w:rPr>
          <w:b/>
        </w:rPr>
        <w:t>о проведении запроса предложений в электронной форме на право заключения договора на осуществление действий, направленных на энергосбережение и повышение энергетической эффективности использования на объектах АО «МЭС» электроэнергии</w:t>
      </w:r>
      <w:r>
        <w:rPr>
          <w:b/>
          <w:bCs/>
        </w:rPr>
        <w:t xml:space="preserve">, </w:t>
      </w:r>
      <w:r>
        <w:rPr>
          <w:b/>
        </w:rPr>
        <w:t xml:space="preserve">утвержденной приказом </w:t>
      </w:r>
      <w:r w:rsidRPr="007D49A1">
        <w:rPr>
          <w:b/>
        </w:rPr>
        <w:t>от 14.08.2019 № 259-з</w:t>
      </w:r>
    </w:p>
    <w:p w:rsidR="0005498F" w:rsidRDefault="0005498F" w:rsidP="0005498F">
      <w:pPr>
        <w:ind w:firstLine="709"/>
        <w:jc w:val="both"/>
        <w:outlineLvl w:val="0"/>
      </w:pPr>
    </w:p>
    <w:p w:rsidR="0005498F" w:rsidRDefault="0005498F" w:rsidP="0005498F">
      <w:pPr>
        <w:ind w:firstLine="709"/>
        <w:jc w:val="both"/>
        <w:outlineLvl w:val="0"/>
      </w:pPr>
      <w:proofErr w:type="gramStart"/>
      <w:r>
        <w:t xml:space="preserve">Руководствуясь Федеральным законом от 18.07.2011 № 223-ФЗ «О закупках товаров, работ, услуг отдельными видами юридических лиц», Положением о закупке товаров, работ, услуг АО «МЭС» (ИНН 5190907139, ОГРН 1095190009111), Документацией </w:t>
      </w:r>
      <w:r w:rsidRPr="003C321F">
        <w:t>о проведении запроса предложений в электронной форме на право заключения договора на осуществление действий, направленных на энергосбережение и повышение энергетической эффективности использования на объектах АО «МЭС» электроэнергии, утвержденной приказом от 14.08.2019 № 259-з</w:t>
      </w:r>
      <w:proofErr w:type="gramEnd"/>
      <w:r w:rsidRPr="003C321F">
        <w:t xml:space="preserve"> </w:t>
      </w:r>
      <w:r>
        <w:t xml:space="preserve">(далее – Документация), ставим в известность лиц, желающих принять участие в закупке, о следующих разъяснениях положений Документации: </w:t>
      </w:r>
    </w:p>
    <w:p w:rsidR="0005498F" w:rsidRDefault="0005498F" w:rsidP="0005498F">
      <w:pPr>
        <w:ind w:firstLine="709"/>
        <w:jc w:val="both"/>
      </w:pPr>
      <w:r>
        <w:t>15.08.2019 на сайт электронной площадки «РТС-тендер» (</w:t>
      </w:r>
      <w:hyperlink r:id="rId6" w:history="1">
        <w:r>
          <w:rPr>
            <w:rStyle w:val="a3"/>
            <w:color w:val="auto"/>
          </w:rPr>
          <w:t>http://www.</w:t>
        </w:r>
        <w:r>
          <w:rPr>
            <w:rStyle w:val="a3"/>
            <w:color w:val="auto"/>
            <w:lang w:val="en-US"/>
          </w:rPr>
          <w:t>rts</w:t>
        </w:r>
        <w:r>
          <w:rPr>
            <w:rStyle w:val="a3"/>
            <w:color w:val="auto"/>
          </w:rPr>
          <w:t>-</w:t>
        </w:r>
        <w:r>
          <w:rPr>
            <w:rStyle w:val="a3"/>
            <w:color w:val="auto"/>
            <w:lang w:val="en-US"/>
          </w:rPr>
          <w:t>tender</w:t>
        </w:r>
        <w:r>
          <w:rPr>
            <w:rStyle w:val="a3"/>
            <w:color w:val="auto"/>
          </w:rPr>
          <w:t>.ru</w:t>
        </w:r>
      </w:hyperlink>
      <w:r>
        <w:rPr>
          <w:u w:val="single"/>
        </w:rPr>
        <w:t>/</w:t>
      </w:r>
      <w:r>
        <w:t>) поступил запрос на разъяснение положений Документации, размещенной 14.08.2019 на электронной площадке «РТС-тендер» (</w:t>
      </w:r>
      <w:hyperlink r:id="rId7" w:history="1">
        <w:r>
          <w:rPr>
            <w:rStyle w:val="a3"/>
          </w:rPr>
          <w:t>http://www.rts-tender.ru/</w:t>
        </w:r>
      </w:hyperlink>
      <w:r>
        <w:t>) (№ </w:t>
      </w:r>
      <w:r w:rsidRPr="003C321F">
        <w:rPr>
          <w:color w:val="000000"/>
        </w:rPr>
        <w:t>1031277</w:t>
      </w:r>
      <w:r>
        <w:t>) и в единой информационной системе в сфере закупок товаров, работ, услуг (№ </w:t>
      </w:r>
      <w:r>
        <w:rPr>
          <w:rStyle w:val="notice-number3"/>
          <w:color w:val="000000"/>
        </w:rPr>
        <w:t>31908200648</w:t>
      </w:r>
      <w:r>
        <w:t>):</w:t>
      </w:r>
    </w:p>
    <w:p w:rsidR="0005498F" w:rsidRPr="003B2138" w:rsidRDefault="0005498F" w:rsidP="0005498F">
      <w:pPr>
        <w:ind w:firstLine="708"/>
        <w:jc w:val="both"/>
        <w:rPr>
          <w:color w:val="000000"/>
        </w:rPr>
      </w:pPr>
      <w:r w:rsidRPr="005D36D3">
        <w:rPr>
          <w:bCs/>
        </w:rPr>
        <w:t>«</w:t>
      </w:r>
      <w:r w:rsidRPr="003B2138">
        <w:rPr>
          <w:color w:val="000000"/>
        </w:rPr>
        <w:t>Предмет запроса:</w:t>
      </w:r>
      <w:r>
        <w:rPr>
          <w:color w:val="000000"/>
        </w:rPr>
        <w:t xml:space="preserve"> </w:t>
      </w:r>
    </w:p>
    <w:p w:rsidR="0005498F" w:rsidRPr="003C321F" w:rsidRDefault="0005498F" w:rsidP="0005498F">
      <w:pPr>
        <w:ind w:firstLine="708"/>
        <w:jc w:val="both"/>
        <w:rPr>
          <w:color w:val="000000"/>
        </w:rPr>
      </w:pPr>
      <w:r w:rsidRPr="003C321F">
        <w:rPr>
          <w:color w:val="000000"/>
        </w:rPr>
        <w:t xml:space="preserve">1. П. 3.1 проекта договора предусмотрено следующее: </w:t>
      </w:r>
      <w:proofErr w:type="gramStart"/>
      <w:r w:rsidRPr="003C321F">
        <w:rPr>
          <w:color w:val="000000"/>
        </w:rPr>
        <w:t>«Цена Договора составляет __________ (___________) рублей ___ копеек, определена в соответствии с указанным процентом экономии в денежном выражении соответствующих расходов Заказчика на поставки энергетических ресурсов в заявке Исполнителя на участие в запросе предложений в электронной форме на право заключения договора на осуществление действий, направленных на энергосбережение и повышение энергетической эффективности использования на объектах АО «МЭС» электроэнергии, по результатам которого заключается настоящий Договор».</w:t>
      </w:r>
      <w:proofErr w:type="gramEnd"/>
    </w:p>
    <w:p w:rsidR="0005498F" w:rsidRPr="003C321F" w:rsidRDefault="0005498F" w:rsidP="0005498F">
      <w:pPr>
        <w:ind w:firstLine="708"/>
        <w:jc w:val="both"/>
        <w:rPr>
          <w:color w:val="000000"/>
        </w:rPr>
      </w:pPr>
      <w:r w:rsidRPr="003C321F">
        <w:rPr>
          <w:color w:val="000000"/>
        </w:rPr>
        <w:t>Просим разъяснить, является ли указываемая в п. 3.1 сумма предельным размером выплат, которые заказчик обязуется уплатить исполнителю в течение срока действия договора?</w:t>
      </w:r>
    </w:p>
    <w:p w:rsidR="0005498F" w:rsidRPr="003C321F" w:rsidRDefault="0005498F" w:rsidP="0005498F">
      <w:pPr>
        <w:ind w:firstLine="708"/>
        <w:jc w:val="both"/>
        <w:rPr>
          <w:color w:val="000000"/>
        </w:rPr>
      </w:pPr>
      <w:r w:rsidRPr="003C321F">
        <w:rPr>
          <w:color w:val="000000"/>
        </w:rPr>
        <w:t xml:space="preserve">Если не является, </w:t>
      </w:r>
      <w:proofErr w:type="gramStart"/>
      <w:r w:rsidRPr="003C321F">
        <w:rPr>
          <w:color w:val="000000"/>
        </w:rPr>
        <w:t>то</w:t>
      </w:r>
      <w:proofErr w:type="gramEnd"/>
      <w:r w:rsidRPr="003C321F">
        <w:rPr>
          <w:color w:val="000000"/>
        </w:rPr>
        <w:t xml:space="preserve"> что подразумевается под «ценой договора» и для каких целей указывается данное значение?</w:t>
      </w:r>
    </w:p>
    <w:p w:rsidR="0005498F" w:rsidRDefault="0005498F" w:rsidP="0005498F">
      <w:pPr>
        <w:ind w:firstLine="708"/>
        <w:jc w:val="both"/>
        <w:rPr>
          <w:bCs/>
        </w:rPr>
      </w:pPr>
      <w:r w:rsidRPr="003C321F">
        <w:rPr>
          <w:color w:val="000000"/>
        </w:rPr>
        <w:t>2. Просим разъяснить, имеет ли право исполнитель представить в качестве обеспечения исполнения обязательств по договору банковскую гарантию вместо перечисления денежных средств на счет заказчика?</w:t>
      </w:r>
      <w:r w:rsidRPr="005D36D3">
        <w:rPr>
          <w:bCs/>
        </w:rPr>
        <w:t>».</w:t>
      </w:r>
    </w:p>
    <w:p w:rsidR="0005498F" w:rsidRDefault="0005498F" w:rsidP="0005498F">
      <w:pPr>
        <w:ind w:firstLine="708"/>
        <w:jc w:val="both"/>
        <w:rPr>
          <w:bCs/>
        </w:rPr>
      </w:pPr>
    </w:p>
    <w:p w:rsidR="0005498F" w:rsidRPr="003B2138" w:rsidRDefault="0005498F" w:rsidP="0005498F">
      <w:pPr>
        <w:ind w:firstLine="708"/>
        <w:jc w:val="both"/>
        <w:rPr>
          <w:bCs/>
        </w:rPr>
      </w:pPr>
      <w:r w:rsidRPr="003B2138">
        <w:rPr>
          <w:bCs/>
        </w:rPr>
        <w:t>В ответ на запрос АО «МЭС» сообщает</w:t>
      </w:r>
      <w:r>
        <w:rPr>
          <w:bCs/>
        </w:rPr>
        <w:t xml:space="preserve"> следующее</w:t>
      </w:r>
      <w:r w:rsidRPr="003B2138">
        <w:rPr>
          <w:bCs/>
        </w:rPr>
        <w:t>:</w:t>
      </w:r>
    </w:p>
    <w:p w:rsidR="0005498F" w:rsidRDefault="0005498F" w:rsidP="0005498F">
      <w:pPr>
        <w:ind w:firstLine="708"/>
        <w:contextualSpacing/>
        <w:jc w:val="both"/>
        <w:rPr>
          <w:bCs/>
        </w:rPr>
      </w:pPr>
    </w:p>
    <w:p w:rsidR="0005498F" w:rsidRDefault="0005498F" w:rsidP="0005498F">
      <w:pPr>
        <w:tabs>
          <w:tab w:val="left" w:pos="993"/>
        </w:tabs>
        <w:ind w:firstLine="708"/>
        <w:jc w:val="both"/>
      </w:pPr>
      <w:proofErr w:type="gramStart"/>
      <w:r>
        <w:t>1)</w:t>
      </w:r>
      <w:r>
        <w:tab/>
        <w:t xml:space="preserve">В соответствии со ст. 19 Федерального закона от 23.11.2009 N 261-ФЗ «Об энергосбережении и о повышении энергетической эффективности и о внесении изменений в отдельные законодательные акты Российской Федерации», </w:t>
      </w:r>
      <w:proofErr w:type="spellStart"/>
      <w:r>
        <w:t>энергосервисный</w:t>
      </w:r>
      <w:proofErr w:type="spellEnd"/>
      <w:r>
        <w:t xml:space="preserve"> договор (контракт) может содержать условие об определении цены в </w:t>
      </w:r>
      <w:proofErr w:type="spellStart"/>
      <w:r>
        <w:t>энергосервисном</w:t>
      </w:r>
      <w:proofErr w:type="spellEnd"/>
      <w:r>
        <w:t xml:space="preserve"> договоре </w:t>
      </w:r>
      <w:r>
        <w:lastRenderedPageBreak/>
        <w:t xml:space="preserve">(контракте) исходя из показателей, достигнутых или планируемых для достижения в результате реализации </w:t>
      </w:r>
      <w:proofErr w:type="spellStart"/>
      <w:r>
        <w:t>энергосервисного</w:t>
      </w:r>
      <w:proofErr w:type="spellEnd"/>
      <w:r>
        <w:t xml:space="preserve"> договора (контракта), в том числе исходя</w:t>
      </w:r>
      <w:proofErr w:type="gramEnd"/>
      <w:r>
        <w:t xml:space="preserve"> из стоимости сэкономленных энергетических ресурсов. Кроме того, </w:t>
      </w:r>
      <w:proofErr w:type="spellStart"/>
      <w:r>
        <w:t>энергосервисный</w:t>
      </w:r>
      <w:proofErr w:type="spellEnd"/>
      <w:r>
        <w:t xml:space="preserve"> договор (контракт) должен </w:t>
      </w:r>
      <w:proofErr w:type="gramStart"/>
      <w:r>
        <w:t>содержать</w:t>
      </w:r>
      <w:proofErr w:type="gramEnd"/>
      <w:r>
        <w:t xml:space="preserve"> в том числе условие о величине экономии энергетических ресурсов (в том числе в стоимостном выражении), которая должна быть обеспечена исполнителем в результате исполнения </w:t>
      </w:r>
      <w:proofErr w:type="spellStart"/>
      <w:r>
        <w:t>энергосервисного</w:t>
      </w:r>
      <w:proofErr w:type="spellEnd"/>
      <w:r>
        <w:t xml:space="preserve"> договора (контракта).</w:t>
      </w:r>
    </w:p>
    <w:p w:rsidR="0005498F" w:rsidRDefault="0005498F" w:rsidP="0005498F">
      <w:pPr>
        <w:ind w:firstLine="708"/>
        <w:jc w:val="both"/>
      </w:pPr>
      <w:proofErr w:type="gramStart"/>
      <w:r>
        <w:t>В соответствии с п. 2.4 проекта договора, являющегося неотъемлемой частью  Документации о проведении запроса предложений в электронной форме на право заключения договора на осуществление действий, направленных на энергосбережение и повышение энергетической эффективности использования на объектах АО «МЭС» электроэнергии (далее – Документация), размер экономии (доля размера экономии), достигнутый в результате исполнения Договора, определяется как разница между объемом потребления Заказчиком энергетического ресурса за</w:t>
      </w:r>
      <w:proofErr w:type="gramEnd"/>
      <w:r>
        <w:t xml:space="preserve"> период, равный календарному периоду достижения установленного в Договоре размера экономии (доли размера экономии), и объемом потребления Заказчиком энергетического ресурса, определенным после реализации Исполнителем перечня ЭЭМ.</w:t>
      </w:r>
    </w:p>
    <w:p w:rsidR="0005498F" w:rsidRDefault="0005498F" w:rsidP="0005498F">
      <w:pPr>
        <w:ind w:firstLine="708"/>
        <w:jc w:val="both"/>
      </w:pPr>
      <w:r>
        <w:t xml:space="preserve">В п. 2.6 проекта договора указаны цены (тарифы) на </w:t>
      </w:r>
      <w:proofErr w:type="spellStart"/>
      <w:r>
        <w:t>электороэнергию</w:t>
      </w:r>
      <w:proofErr w:type="spellEnd"/>
      <w:r>
        <w:t xml:space="preserve"> на дату размещения извещения о проведении запроса предложений в электронной форме на право заключения договора на осуществление действий, направленных на энергосбережение и повышение энергетической эффективности использования на объектах АО «МЭС» электроэнергии. </w:t>
      </w:r>
    </w:p>
    <w:p w:rsidR="0005498F" w:rsidRDefault="0005498F" w:rsidP="0005498F">
      <w:pPr>
        <w:ind w:firstLine="708"/>
        <w:jc w:val="both"/>
      </w:pPr>
      <w:r>
        <w:t xml:space="preserve">Таким </w:t>
      </w:r>
      <w:proofErr w:type="gramStart"/>
      <w:r>
        <w:t>образом</w:t>
      </w:r>
      <w:proofErr w:type="gramEnd"/>
      <w:r>
        <w:t xml:space="preserve"> цена, указанная в п.3.1 проекта договора, определена по ценам (тарифам), действующим на дату размещения закупки.</w:t>
      </w:r>
    </w:p>
    <w:p w:rsidR="0005498F" w:rsidRDefault="0005498F" w:rsidP="0005498F">
      <w:pPr>
        <w:ind w:firstLine="708"/>
        <w:jc w:val="both"/>
      </w:pPr>
      <w:proofErr w:type="gramStart"/>
      <w:r>
        <w:t>В соответствии с п.3.2 проекта договора: фактически сложившаяся за период исполнения Договора цена (тариф) на соответствующие энергетические ресурсы (электрическую энергию) определяется как средневзвешенная цена (тариф), равная отношению суммы произведений объемов поставки (купли-продажи, передачи) энергетического ресурса (электрической энергии) и тарифов (цен), по которым осуществлялись расчеты за соответствующие объемы энергетического ресурса (электрической энергии), сложившиеся за период достижения размера экономии, к суммарному</w:t>
      </w:r>
      <w:proofErr w:type="gramEnd"/>
      <w:r>
        <w:t xml:space="preserve"> объему поставки (купли-продажи, передачи) энергетического ресурса (электрической энергии) за этот период. </w:t>
      </w:r>
    </w:p>
    <w:p w:rsidR="0005498F" w:rsidRDefault="0005498F" w:rsidP="0005498F">
      <w:pPr>
        <w:ind w:firstLine="708"/>
        <w:jc w:val="both"/>
      </w:pPr>
      <w:proofErr w:type="gramStart"/>
      <w:r>
        <w:t>Если фактически сложившиеся за период исполнения Договора цены (тарифы) на соответствующие энергетические ресурсы (электрическую энергию) меньше стоимости единицы энергетического ресурса (электрической энергии), действующей на дату размещения извещения о проведении запроса предложений в электронной форме на право заключения договора на осуществление действий, направленных на энергосбережение и повышение энергетической эффективности использования на объектах АО «МЭС» электроэнергии (далее – извещение), то фактически сложившиеся за</w:t>
      </w:r>
      <w:proofErr w:type="gramEnd"/>
      <w:r>
        <w:t xml:space="preserve"> период исполнения Договора цены (тарифы) на соответствующие энергетические ресурсы (электрическую энергию) принимаются </w:t>
      </w:r>
      <w:proofErr w:type="gramStart"/>
      <w:r>
        <w:t>равными</w:t>
      </w:r>
      <w:proofErr w:type="gramEnd"/>
      <w:r>
        <w:t xml:space="preserve"> стоимости единицы энергетического ресурса (электрической энергии), действующей на дату размещения извещения.</w:t>
      </w:r>
    </w:p>
    <w:p w:rsidR="0005498F" w:rsidRDefault="0005498F" w:rsidP="0005498F">
      <w:pPr>
        <w:ind w:firstLine="708"/>
        <w:jc w:val="both"/>
      </w:pPr>
      <w:r>
        <w:t xml:space="preserve">Исходя из вышеизложенного - Исполнитель обязан обеспечить экономию энергоресурсов в соответствии с величиной указанной в своей заявке в течение 36 месяцев (п. 2.11 проекта договора) с момента реализации ЭЭМ, а Заказчик обязан оплачивать разницу между объемом потребления Заказчиком энергетического ресурса за период, </w:t>
      </w:r>
      <w:proofErr w:type="gramStart"/>
      <w:r>
        <w:t xml:space="preserve">равный календарному периоду достижения установленного в Договоре размера экономии (доли размера экономии), и объемом потребления Заказчиком энергетического ресурса, определенным после реализации Исполнителем перечня ЭЭМ по фактически сложившимся за период исполнения Договора ценам (тарифам) на соответствующие энергетические ресурсы (электрическую энергию). </w:t>
      </w:r>
      <w:proofErr w:type="gramEnd"/>
    </w:p>
    <w:p w:rsidR="0005498F" w:rsidRDefault="0005498F" w:rsidP="0005498F">
      <w:pPr>
        <w:ind w:firstLine="708"/>
        <w:jc w:val="both"/>
      </w:pPr>
    </w:p>
    <w:p w:rsidR="0005498F" w:rsidRDefault="0005498F" w:rsidP="0005498F">
      <w:pPr>
        <w:tabs>
          <w:tab w:val="left" w:pos="993"/>
        </w:tabs>
        <w:ind w:firstLine="708"/>
        <w:jc w:val="both"/>
      </w:pPr>
      <w:r>
        <w:t>2)</w:t>
      </w:r>
      <w:r>
        <w:tab/>
        <w:t xml:space="preserve">Порядок и способ обеспечения исполнения договора указаны в п. 3.10 Информационной карты, </w:t>
      </w:r>
      <w:proofErr w:type="spellStart"/>
      <w:r>
        <w:t>п.п</w:t>
      </w:r>
      <w:proofErr w:type="spellEnd"/>
      <w:r>
        <w:t>. 4.14.2 п. 4.14 Документации, а также в разделе 8 проекта договора.</w:t>
      </w:r>
    </w:p>
    <w:p w:rsidR="0005498F" w:rsidRDefault="0005498F" w:rsidP="0005498F">
      <w:pPr>
        <w:ind w:firstLine="708"/>
        <w:jc w:val="both"/>
      </w:pPr>
    </w:p>
    <w:p w:rsidR="0005498F" w:rsidRDefault="0005498F" w:rsidP="0005498F">
      <w:pPr>
        <w:ind w:firstLine="708"/>
        <w:jc w:val="both"/>
      </w:pPr>
    </w:p>
    <w:p w:rsidR="003B7E20" w:rsidRDefault="00F93E17"/>
    <w:sectPr w:rsidR="003B7E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0C0"/>
    <w:rsid w:val="0005498F"/>
    <w:rsid w:val="004661FF"/>
    <w:rsid w:val="008950C0"/>
    <w:rsid w:val="00A56B36"/>
    <w:rsid w:val="00F93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9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5498F"/>
    <w:rPr>
      <w:color w:val="0000FF"/>
      <w:u w:val="single"/>
    </w:rPr>
  </w:style>
  <w:style w:type="character" w:customStyle="1" w:styleId="notice-number3">
    <w:name w:val="notice-number3"/>
    <w:rsid w:val="000549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9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5498F"/>
    <w:rPr>
      <w:color w:val="0000FF"/>
      <w:u w:val="single"/>
    </w:rPr>
  </w:style>
  <w:style w:type="character" w:customStyle="1" w:styleId="notice-number3">
    <w:name w:val="notice-number3"/>
    <w:rsid w:val="000549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ts-tender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rts-tender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1018</Words>
  <Characters>5809</Characters>
  <Application>Microsoft Office Word</Application>
  <DocSecurity>0</DocSecurity>
  <Lines>48</Lines>
  <Paragraphs>13</Paragraphs>
  <ScaleCrop>false</ScaleCrop>
  <Company/>
  <LinksUpToDate>false</LinksUpToDate>
  <CharactersWithSpaces>6814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М. Бычкова</dc:creator>
  <cp:keywords/>
  <dc:description/>
  <cp:lastModifiedBy>Вероника М. Бычкова</cp:lastModifiedBy>
  <cp:revision>3</cp:revision>
  <dcterms:created xsi:type="dcterms:W3CDTF">2019-08-20T11:36:00Z</dcterms:created>
  <dcterms:modified xsi:type="dcterms:W3CDTF">2019-08-20T11:40:00Z</dcterms:modified>
</cp:coreProperties>
</file>