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3D">
        <w:rPr>
          <w:rFonts w:ascii="Times New Roman" w:hAnsi="Times New Roman" w:cs="Times New Roman"/>
          <w:sz w:val="24"/>
          <w:szCs w:val="24"/>
        </w:rPr>
        <w:t>п.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6B0603">
        <w:rPr>
          <w:rFonts w:ascii="Times New Roman" w:hAnsi="Times New Roman" w:cs="Times New Roman"/>
          <w:sz w:val="24"/>
          <w:szCs w:val="24"/>
        </w:rPr>
        <w:t xml:space="preserve">(ж) </w:t>
      </w:r>
      <w:r w:rsidRPr="0076333D">
        <w:rPr>
          <w:rFonts w:ascii="Times New Roman" w:hAnsi="Times New Roman" w:cs="Times New Roman"/>
          <w:sz w:val="24"/>
          <w:szCs w:val="24"/>
        </w:rPr>
        <w:t xml:space="preserve">Стандарты раскрытия информации 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постановление РФ № 570 от 07.07.2013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 xml:space="preserve">Информация об основаниях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пунктами 70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Ограничение и прекращение подачи тепловой энергии потребителям вводиться в следующих случаях: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3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 xml:space="preserve">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прекращение обязатель</w:t>
      </w:r>
      <w:proofErr w:type="gramStart"/>
      <w:r w:rsidRPr="0076333D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6333D">
        <w:rPr>
          <w:rFonts w:ascii="Times New Roman" w:hAnsi="Times New Roman" w:cs="Times New Roman"/>
          <w:sz w:val="24"/>
          <w:szCs w:val="24"/>
        </w:rPr>
        <w:t>орон по договору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Порядок ограничения и прекращения подачи тепловой энергии определяется договором теплоснабжения с учетом положений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7EA5" w:rsidRDefault="00997EA5"/>
    <w:sectPr w:rsidR="00997EA5" w:rsidSect="007633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03246C"/>
    <w:rsid w:val="000F3C09"/>
    <w:rsid w:val="00396FD5"/>
    <w:rsid w:val="0052154B"/>
    <w:rsid w:val="0068150A"/>
    <w:rsid w:val="006B0603"/>
    <w:rsid w:val="0076333D"/>
    <w:rsid w:val="008615C6"/>
    <w:rsid w:val="00943482"/>
    <w:rsid w:val="00997EA5"/>
    <w:rsid w:val="00B22D1B"/>
    <w:rsid w:val="00C82E14"/>
    <w:rsid w:val="00D6748E"/>
    <w:rsid w:val="00DF5A20"/>
    <w:rsid w:val="00F5237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34061EA8E99485A7790254CC98AC99689BE2BFCD76082C0073C549D8B6C9187D04C24575E9A2FBP7Q" TargetMode="External"/><Relationship Id="rId5" Type="http://schemas.openxmlformats.org/officeDocument/2006/relationships/hyperlink" Target="consultantplus://offline/ref=179834061EA8E99485A7790254CC98AC99689BE2BFCD76082C0073C549D8B6C9187D04C24575E9A4FBP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2017-01-10T04:33:00Z</dcterms:created>
  <dcterms:modified xsi:type="dcterms:W3CDTF">2017-01-10T04:33:00Z</dcterms:modified>
</cp:coreProperties>
</file>